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54"/>
        <w:gridCol w:w="6907"/>
      </w:tblGrid>
      <w:tr>
        <w:trPr/>
        <w:tc>
          <w:tcPr>
            <w:tcW w:w="2154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Rodzaj  i oznaczenie</w:t>
            </w:r>
          </w:p>
        </w:tc>
        <w:tc>
          <w:tcPr>
            <w:tcW w:w="6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ST – kursy z zakresu umiejętności miękkich i transferowalnych  </w:t>
            </w:r>
          </w:p>
        </w:tc>
      </w:tr>
      <w:tr>
        <w:trPr/>
        <w:tc>
          <w:tcPr>
            <w:tcW w:w="2154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Tytuł kursu</w:t>
            </w:r>
          </w:p>
        </w:tc>
        <w:tc>
          <w:tcPr>
            <w:tcW w:w="6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bookmarkStart w:id="0" w:name="__DdeLink__340_3973120651"/>
            <w:bookmarkEnd w:id="0"/>
            <w:r>
              <w:rPr>
                <w:rFonts w:eastAsia="Times New Roman" w:cs="Courier New" w:ascii="Arial Narrow" w:hAnsi="Arial Narrow"/>
                <w:sz w:val="20"/>
                <w:szCs w:val="20"/>
                <w:lang w:val="en-GB" w:eastAsia="pl-PL"/>
              </w:rPr>
              <w:t>High education - methodology</w:t>
            </w:r>
          </w:p>
        </w:tc>
      </w:tr>
      <w:tr>
        <w:trPr/>
        <w:tc>
          <w:tcPr>
            <w:tcW w:w="2154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Tytuł w języku polskim</w:t>
            </w:r>
          </w:p>
        </w:tc>
        <w:tc>
          <w:tcPr>
            <w:tcW w:w="6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bookmarkStart w:id="1" w:name="_GoBack"/>
            <w:bookmarkEnd w:id="1"/>
            <w:r>
              <w:rPr>
                <w:rFonts w:eastAsia="Times New Roman" w:cs="Times New Roman" w:ascii="Arial Narrow" w:hAnsi="Arial Narrow"/>
                <w:sz w:val="20"/>
                <w:szCs w:val="20"/>
                <w:lang w:val="en-GB" w:eastAsia="pl-PL"/>
              </w:rPr>
              <w:t>Metodyka zajęć akademickich</w:t>
            </w:r>
          </w:p>
        </w:tc>
      </w:tr>
      <w:tr>
        <w:trPr/>
        <w:tc>
          <w:tcPr>
            <w:tcW w:w="2154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Język prowadzenia zajęć</w:t>
            </w:r>
          </w:p>
        </w:tc>
        <w:tc>
          <w:tcPr>
            <w:tcW w:w="6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Angielski</w:t>
            </w:r>
          </w:p>
        </w:tc>
      </w:tr>
      <w:tr>
        <w:trPr/>
        <w:tc>
          <w:tcPr>
            <w:tcW w:w="2154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Prowadzący</w:t>
            </w:r>
          </w:p>
        </w:tc>
        <w:tc>
          <w:tcPr>
            <w:tcW w:w="6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Dr hab. inż. Marcin Barburski, </w:t>
            </w:r>
            <w:r>
              <w:rPr>
                <w:rFonts w:eastAsia="Times New Roman" w:cs="Times New Roman" w:ascii="Arial Narrow" w:hAnsi="Arial Narrow"/>
                <w:sz w:val="20"/>
                <w:szCs w:val="20"/>
                <w:lang w:val="en-GB" w:eastAsia="pl-PL"/>
              </w:rPr>
              <w:t>dr hab. inż. Magdalena Tokarska</w:t>
            </w:r>
          </w:p>
        </w:tc>
      </w:tr>
      <w:tr>
        <w:trPr/>
        <w:tc>
          <w:tcPr>
            <w:tcW w:w="2154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Forma zajęć i liczba godzin</w:t>
            </w:r>
          </w:p>
        </w:tc>
        <w:tc>
          <w:tcPr>
            <w:tcW w:w="6907" w:type="dxa"/>
            <w:tcBorders/>
            <w:shd w:fill="auto" w:val="clear"/>
            <w:tcMar>
              <w:left w:w="108" w:type="dxa"/>
            </w:tcMar>
          </w:tcPr>
          <w:tbl>
            <w:tblPr>
              <w:tblW w:w="6677" w:type="dxa"/>
              <w:jc w:val="left"/>
              <w:tblInd w:w="0" w:type="dxa"/>
              <w:tblBorders>
                <w:top w:val="single" w:sz="6" w:space="0" w:color="666666"/>
                <w:left w:val="single" w:sz="6" w:space="0" w:color="666666"/>
              </w:tblBorders>
              <w:tblCellMar>
                <w:top w:w="30" w:type="dxa"/>
                <w:left w:w="22" w:type="dxa"/>
                <w:bottom w:w="30" w:type="dxa"/>
                <w:right w:w="30" w:type="dxa"/>
              </w:tblCellMar>
              <w:tblLook w:firstRow="1" w:noVBand="1" w:lastRow="0" w:firstColumn="1" w:lastColumn="0" w:noHBand="0" w:val="04a0"/>
            </w:tblPr>
            <w:tblGrid>
              <w:gridCol w:w="1060"/>
              <w:gridCol w:w="764"/>
              <w:gridCol w:w="799"/>
              <w:gridCol w:w="928"/>
              <w:gridCol w:w="762"/>
              <w:gridCol w:w="827"/>
              <w:gridCol w:w="747"/>
              <w:gridCol w:w="789"/>
            </w:tblGrid>
            <w:tr>
              <w:trPr>
                <w:tblHeader w:val="true"/>
              </w:trPr>
              <w:tc>
                <w:tcPr>
                  <w:tcW w:w="1060" w:type="dxa"/>
                  <w:tcBorders>
                    <w:top w:val="single" w:sz="6" w:space="0" w:color="666666"/>
                    <w:left w:val="single" w:sz="6" w:space="0" w:color="666666"/>
                  </w:tcBorders>
                  <w:shd w:color="auto" w:fill="CCCCCC" w:val="clear"/>
                  <w:tcMar>
                    <w:left w:w="2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en-GB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en-GB" w:eastAsia="en-GB"/>
                    </w:rPr>
                  </w:r>
                </w:p>
              </w:tc>
              <w:tc>
                <w:tcPr>
                  <w:tcW w:w="764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pl-PL" w:eastAsia="en-GB"/>
                    </w:rPr>
                    <w:t>Wykład</w:t>
                  </w:r>
                </w:p>
              </w:tc>
              <w:tc>
                <w:tcPr>
                  <w:tcW w:w="799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pl-PL" w:eastAsia="en-GB"/>
                    </w:rPr>
                    <w:t>Ćwiczenia</w:t>
                  </w:r>
                </w:p>
              </w:tc>
              <w:tc>
                <w:tcPr>
                  <w:tcW w:w="928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pl-PL" w:eastAsia="en-GB"/>
                    </w:rPr>
                    <w:t>Laboratorium</w:t>
                  </w:r>
                </w:p>
              </w:tc>
              <w:tc>
                <w:tcPr>
                  <w:tcW w:w="762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pl-PL" w:eastAsia="en-GB"/>
                    </w:rPr>
                    <w:t>Projekt</w:t>
                  </w:r>
                </w:p>
              </w:tc>
              <w:tc>
                <w:tcPr>
                  <w:tcW w:w="827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pl-PL" w:eastAsia="en-GB"/>
                    </w:rPr>
                    <w:t>Seminarium</w:t>
                  </w:r>
                </w:p>
              </w:tc>
              <w:tc>
                <w:tcPr>
                  <w:tcW w:w="747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pl-PL" w:eastAsia="en-GB"/>
                    </w:rPr>
                    <w:t>Inne</w:t>
                  </w:r>
                </w:p>
              </w:tc>
              <w:tc>
                <w:tcPr>
                  <w:tcW w:w="789" w:type="dxa"/>
                  <w:tcBorders>
                    <w:top w:val="single" w:sz="6" w:space="0" w:color="666666"/>
                    <w:right w:val="single" w:sz="6" w:space="0" w:color="666666"/>
                    <w:insideV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pl-PL" w:eastAsia="en-GB"/>
                    </w:rPr>
                    <w:t xml:space="preserve">Suma godzin </w:t>
                  </w:r>
                </w:p>
              </w:tc>
            </w:tr>
            <w:tr>
              <w:trPr/>
              <w:tc>
                <w:tcPr>
                  <w:tcW w:w="1060" w:type="dxa"/>
                  <w:tcBorders>
                    <w:left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val="pl-PL" w:eastAsia="en-GB"/>
                    </w:rPr>
                    <w:t>Godziny kontaktowe</w:t>
                  </w:r>
                </w:p>
              </w:tc>
              <w:tc>
                <w:tcPr>
                  <w:tcW w:w="764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val="pl-PL" w:eastAsia="en-GB"/>
                    </w:rPr>
                    <w:t>5</w:t>
                  </w:r>
                </w:p>
              </w:tc>
              <w:tc>
                <w:tcPr>
                  <w:tcW w:w="799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val="pl-PL" w:eastAsia="en-GB"/>
                    </w:rPr>
                    <w:t>0</w:t>
                  </w:r>
                </w:p>
              </w:tc>
              <w:tc>
                <w:tcPr>
                  <w:tcW w:w="928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val="pl-PL" w:eastAsia="en-GB"/>
                    </w:rPr>
                    <w:t>0</w:t>
                  </w:r>
                </w:p>
              </w:tc>
              <w:tc>
                <w:tcPr>
                  <w:tcW w:w="762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val="pl-PL" w:eastAsia="en-GB"/>
                    </w:rPr>
                    <w:t>10</w:t>
                  </w:r>
                </w:p>
              </w:tc>
              <w:tc>
                <w:tcPr>
                  <w:tcW w:w="827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val="pl-PL" w:eastAsia="en-GB"/>
                    </w:rPr>
                    <w:t>0</w:t>
                  </w:r>
                </w:p>
              </w:tc>
              <w:tc>
                <w:tcPr>
                  <w:tcW w:w="747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789" w:type="dxa"/>
                  <w:tcBorders>
                    <w:right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15</w:t>
                  </w:r>
                </w:p>
              </w:tc>
            </w:tr>
            <w:tr>
              <w:trPr/>
              <w:tc>
                <w:tcPr>
                  <w:tcW w:w="1060" w:type="dxa"/>
                  <w:tcBorders>
                    <w:left w:val="single" w:sz="6" w:space="0" w:color="666666"/>
                  </w:tcBorders>
                  <w:shd w:fill="auto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Czy e-learning</w:t>
                  </w:r>
                </w:p>
              </w:tc>
              <w:tc>
                <w:tcPr>
                  <w:tcW w:w="764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Nie</w:t>
                  </w:r>
                </w:p>
              </w:tc>
              <w:tc>
                <w:tcPr>
                  <w:tcW w:w="799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Nie</w:t>
                  </w:r>
                </w:p>
              </w:tc>
              <w:tc>
                <w:tcPr>
                  <w:tcW w:w="928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Nie</w:t>
                  </w:r>
                </w:p>
              </w:tc>
              <w:tc>
                <w:tcPr>
                  <w:tcW w:w="762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Nie</w:t>
                  </w:r>
                </w:p>
              </w:tc>
              <w:tc>
                <w:tcPr>
                  <w:tcW w:w="827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Nie</w:t>
                  </w:r>
                </w:p>
              </w:tc>
              <w:tc>
                <w:tcPr>
                  <w:tcW w:w="747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Nie</w:t>
                  </w:r>
                </w:p>
              </w:tc>
              <w:tc>
                <w:tcPr>
                  <w:tcW w:w="789" w:type="dxa"/>
                  <w:tcBorders>
                    <w:right w:val="single" w:sz="6" w:space="0" w:color="666666"/>
                    <w:insideV w:val="single" w:sz="6" w:space="0" w:color="666666"/>
                  </w:tcBorders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</w:tr>
            <w:tr>
              <w:trPr/>
              <w:tc>
                <w:tcPr>
                  <w:tcW w:w="1060" w:type="dxa"/>
                  <w:tcBorders>
                    <w:left w:val="single" w:sz="6" w:space="0" w:color="666666"/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Kryteria oceny (waga)</w:t>
                  </w:r>
                </w:p>
              </w:tc>
              <w:tc>
                <w:tcPr>
                  <w:tcW w:w="764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30</w:t>
                  </w:r>
                </w:p>
              </w:tc>
              <w:tc>
                <w:tcPr>
                  <w:tcW w:w="799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928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762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70</w:t>
                  </w:r>
                </w:p>
              </w:tc>
              <w:tc>
                <w:tcPr>
                  <w:tcW w:w="827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747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0,00</w:t>
                  </w:r>
                </w:p>
              </w:tc>
              <w:tc>
                <w:tcPr>
                  <w:tcW w:w="789" w:type="dxa"/>
                  <w:tcBorders>
                    <w:bottom w:val="single" w:sz="6" w:space="0" w:color="666666"/>
                    <w:right w:val="single" w:sz="6" w:space="0" w:color="666666"/>
                    <w:insideH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100</w:t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</w:r>
          </w:p>
        </w:tc>
      </w:tr>
      <w:tr>
        <w:trPr/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Zakres kursu</w:t>
            </w:r>
          </w:p>
        </w:tc>
        <w:tc>
          <w:tcPr>
            <w:tcW w:w="6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Arial Narrow" w:hAnsi="Arial Narrow"/>
                <w:sz w:val="20"/>
                <w:szCs w:val="20"/>
                <w:lang w:val="pl-PL" w:eastAsia="pl-PL"/>
              </w:rPr>
              <w:t>Przygotowanie słuchaczy studiów doktoranckich do nauczania na poziomie szkoły wyższej z wykorzystaniem odpowiednio dobranych metod i technik dydaktycznych</w:t>
            </w:r>
          </w:p>
        </w:tc>
      </w:tr>
      <w:tr>
        <w:trPr/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Forma zaliczenia</w:t>
            </w:r>
          </w:p>
        </w:tc>
        <w:tc>
          <w:tcPr>
            <w:tcW w:w="6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Raport</w:t>
            </w:r>
          </w:p>
        </w:tc>
      </w:tr>
      <w:tr>
        <w:trPr>
          <w:trHeight w:val="70" w:hRule="atLeast"/>
        </w:trPr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Uwagi</w:t>
            </w:r>
          </w:p>
        </w:tc>
        <w:tc>
          <w:tcPr>
            <w:tcW w:w="6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</w:r>
          </w:p>
        </w:tc>
      </w:tr>
      <w:tr>
        <w:trPr>
          <w:trHeight w:val="170" w:hRule="atLeast"/>
        </w:trPr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Aktualizacja</w:t>
            </w:r>
          </w:p>
        </w:tc>
        <w:tc>
          <w:tcPr>
            <w:tcW w:w="6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</w:p>
        </w:tc>
      </w:tr>
    </w:tbl>
    <w:p>
      <w:pPr>
        <w:pStyle w:val="Normal"/>
        <w:rPr>
          <w:lang w:val="pl-PL"/>
        </w:rPr>
      </w:pPr>
      <w:r>
        <w:rPr>
          <w:lang w:val="pl-PL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57"/>
        <w:gridCol w:w="6904"/>
      </w:tblGrid>
      <w:tr>
        <w:trPr/>
        <w:tc>
          <w:tcPr>
            <w:tcW w:w="2157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Type and description</w:t>
            </w:r>
          </w:p>
        </w:tc>
        <w:tc>
          <w:tcPr>
            <w:tcW w:w="6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ST</w:t>
            </w:r>
          </w:p>
        </w:tc>
      </w:tr>
      <w:tr>
        <w:trPr/>
        <w:tc>
          <w:tcPr>
            <w:tcW w:w="2157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Course name</w:t>
            </w:r>
          </w:p>
        </w:tc>
        <w:tc>
          <w:tcPr>
            <w:tcW w:w="6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eastAsia="Times New Roman" w:cs="Courier New" w:ascii="Arial Narrow" w:hAnsi="Arial Narrow"/>
                <w:sz w:val="20"/>
                <w:szCs w:val="20"/>
                <w:lang w:val="en-GB" w:eastAsia="pl-PL"/>
              </w:rPr>
              <w:t>High education - methodology</w:t>
            </w:r>
          </w:p>
        </w:tc>
      </w:tr>
      <w:tr>
        <w:trPr/>
        <w:tc>
          <w:tcPr>
            <w:tcW w:w="2157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Course name in Polish</w:t>
            </w:r>
          </w:p>
        </w:tc>
        <w:tc>
          <w:tcPr>
            <w:tcW w:w="6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eastAsia="Times New Roman" w:cs="Times New Roman" w:ascii="Arial Narrow" w:hAnsi="Arial Narrow"/>
                <w:sz w:val="20"/>
                <w:szCs w:val="20"/>
                <w:lang w:val="en-GB" w:eastAsia="pl-PL"/>
              </w:rPr>
              <w:t>Metodyka zajęć akademickich</w:t>
            </w:r>
          </w:p>
        </w:tc>
      </w:tr>
      <w:tr>
        <w:trPr/>
        <w:tc>
          <w:tcPr>
            <w:tcW w:w="2157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Language of instruction</w:t>
            </w:r>
          </w:p>
        </w:tc>
        <w:tc>
          <w:tcPr>
            <w:tcW w:w="6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English</w:t>
            </w:r>
          </w:p>
        </w:tc>
      </w:tr>
      <w:tr>
        <w:trPr/>
        <w:tc>
          <w:tcPr>
            <w:tcW w:w="2157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Course coordinator and academic teachers</w:t>
            </w:r>
          </w:p>
        </w:tc>
        <w:tc>
          <w:tcPr>
            <w:tcW w:w="6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Dr hab. inż. Marcin Barburski, </w:t>
            </w:r>
            <w:r>
              <w:rPr>
                <w:rFonts w:eastAsia="Times New Roman" w:cs="Times New Roman" w:ascii="Arial Narrow" w:hAnsi="Arial Narrow"/>
                <w:sz w:val="20"/>
                <w:szCs w:val="20"/>
                <w:lang w:val="en-GB" w:eastAsia="pl-PL"/>
              </w:rPr>
              <w:t>dr hab. inż. Magdalena Tokarska</w:t>
            </w:r>
          </w:p>
        </w:tc>
      </w:tr>
      <w:tr>
        <w:trPr/>
        <w:tc>
          <w:tcPr>
            <w:tcW w:w="2157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Form of classes and number of teaching hours</w:t>
            </w:r>
          </w:p>
        </w:tc>
        <w:tc>
          <w:tcPr>
            <w:tcW w:w="6904" w:type="dxa"/>
            <w:tcBorders/>
            <w:shd w:fill="auto" w:val="clear"/>
            <w:tcMar>
              <w:left w:w="108" w:type="dxa"/>
            </w:tcMar>
          </w:tcPr>
          <w:tbl>
            <w:tblPr>
              <w:tblW w:w="6651" w:type="dxa"/>
              <w:jc w:val="left"/>
              <w:tblInd w:w="0" w:type="dxa"/>
              <w:tblBorders>
                <w:top w:val="single" w:sz="6" w:space="0" w:color="666666"/>
                <w:left w:val="single" w:sz="6" w:space="0" w:color="666666"/>
              </w:tblBorders>
              <w:tblCellMar>
                <w:top w:w="30" w:type="dxa"/>
                <w:left w:w="22" w:type="dxa"/>
                <w:bottom w:w="30" w:type="dxa"/>
                <w:right w:w="30" w:type="dxa"/>
              </w:tblCellMar>
              <w:tblLook w:firstRow="1" w:noVBand="1" w:lastRow="0" w:firstColumn="1" w:lastColumn="0" w:noHBand="0" w:val="04a0"/>
            </w:tblPr>
            <w:tblGrid>
              <w:gridCol w:w="1072"/>
              <w:gridCol w:w="768"/>
              <w:gridCol w:w="775"/>
              <w:gridCol w:w="886"/>
              <w:gridCol w:w="766"/>
              <w:gridCol w:w="795"/>
              <w:gridCol w:w="771"/>
              <w:gridCol w:w="817"/>
            </w:tblGrid>
            <w:tr>
              <w:trPr>
                <w:tblHeader w:val="true"/>
              </w:trPr>
              <w:tc>
                <w:tcPr>
                  <w:tcW w:w="1072" w:type="dxa"/>
                  <w:tcBorders>
                    <w:top w:val="single" w:sz="6" w:space="0" w:color="666666"/>
                    <w:left w:val="single" w:sz="6" w:space="0" w:color="666666"/>
                  </w:tcBorders>
                  <w:shd w:color="auto" w:fill="CCCCCC" w:val="clear"/>
                  <w:tcMar>
                    <w:left w:w="2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en-GB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en-GB" w:eastAsia="en-GB"/>
                    </w:rPr>
                  </w:r>
                </w:p>
              </w:tc>
              <w:tc>
                <w:tcPr>
                  <w:tcW w:w="768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  <w:lang w:val="pl-PL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Lecture</w:t>
                  </w:r>
                </w:p>
              </w:tc>
              <w:tc>
                <w:tcPr>
                  <w:tcW w:w="775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Tutorials</w:t>
                  </w:r>
                </w:p>
              </w:tc>
              <w:tc>
                <w:tcPr>
                  <w:tcW w:w="886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Laboratory</w:t>
                  </w:r>
                </w:p>
              </w:tc>
              <w:tc>
                <w:tcPr>
                  <w:tcW w:w="766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Project</w:t>
                  </w:r>
                </w:p>
              </w:tc>
              <w:tc>
                <w:tcPr>
                  <w:tcW w:w="795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Seminar</w:t>
                  </w:r>
                </w:p>
              </w:tc>
              <w:tc>
                <w:tcPr>
                  <w:tcW w:w="771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817" w:type="dxa"/>
                  <w:tcBorders>
                    <w:top w:val="single" w:sz="6" w:space="0" w:color="666666"/>
                    <w:right w:val="single" w:sz="6" w:space="0" w:color="666666"/>
                    <w:insideV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Total of teaching hours during semester</w:t>
                  </w:r>
                </w:p>
              </w:tc>
            </w:tr>
            <w:tr>
              <w:trPr/>
              <w:tc>
                <w:tcPr>
                  <w:tcW w:w="1072" w:type="dxa"/>
                  <w:tcBorders>
                    <w:left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Contact hours</w:t>
                  </w:r>
                </w:p>
              </w:tc>
              <w:tc>
                <w:tcPr>
                  <w:tcW w:w="768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5</w:t>
                  </w:r>
                </w:p>
              </w:tc>
              <w:tc>
                <w:tcPr>
                  <w:tcW w:w="775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886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766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10</w:t>
                  </w:r>
                </w:p>
              </w:tc>
              <w:tc>
                <w:tcPr>
                  <w:tcW w:w="795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771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right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15</w:t>
                  </w:r>
                </w:p>
              </w:tc>
            </w:tr>
            <w:tr>
              <w:trPr/>
              <w:tc>
                <w:tcPr>
                  <w:tcW w:w="1072" w:type="dxa"/>
                  <w:tcBorders>
                    <w:left w:val="single" w:sz="6" w:space="0" w:color="666666"/>
                  </w:tcBorders>
                  <w:shd w:fill="auto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E-learning</w:t>
                  </w:r>
                </w:p>
              </w:tc>
              <w:tc>
                <w:tcPr>
                  <w:tcW w:w="768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75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886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66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95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71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817" w:type="dxa"/>
                  <w:tcBorders>
                    <w:right w:val="single" w:sz="6" w:space="0" w:color="666666"/>
                    <w:insideV w:val="single" w:sz="6" w:space="0" w:color="666666"/>
                  </w:tcBorders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</w:tr>
            <w:tr>
              <w:trPr/>
              <w:tc>
                <w:tcPr>
                  <w:tcW w:w="1072" w:type="dxa"/>
                  <w:tcBorders>
                    <w:left w:val="single" w:sz="6" w:space="0" w:color="666666"/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cs="Helvetica" w:ascii="Arial Narrow" w:hAnsi="Arial Narrow"/>
                      <w:color w:val="000000"/>
                      <w:sz w:val="14"/>
                      <w:szCs w:val="14"/>
                      <w:shd w:fill="EEEEEE" w:val="clear"/>
                    </w:rPr>
                    <w:t>Assessment criteria (weightage)</w:t>
                  </w:r>
                </w:p>
              </w:tc>
              <w:tc>
                <w:tcPr>
                  <w:tcW w:w="768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30</w:t>
                  </w:r>
                </w:p>
              </w:tc>
              <w:tc>
                <w:tcPr>
                  <w:tcW w:w="775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886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766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70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771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0,00</w:t>
                  </w:r>
                </w:p>
              </w:tc>
              <w:tc>
                <w:tcPr>
                  <w:tcW w:w="817" w:type="dxa"/>
                  <w:tcBorders>
                    <w:bottom w:val="single" w:sz="6" w:space="0" w:color="666666"/>
                    <w:right w:val="single" w:sz="6" w:space="0" w:color="666666"/>
                    <w:insideH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100</w:t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</w:tr>
      <w:tr>
        <w:trPr/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Course organisation and content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Arial Narrow" w:hAnsi="Arial Narrow"/>
                <w:sz w:val="20"/>
                <w:szCs w:val="20"/>
                <w:lang w:val="en-US" w:eastAsia="pl-PL"/>
              </w:rPr>
              <w:t>The preparation of listeners of doctorate studies to the instruction on level high-school with the utilization of properly assorted methods and the didactic technics</w:t>
            </w:r>
          </w:p>
        </w:tc>
      </w:tr>
      <w:tr>
        <w:trPr/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cs="Helvetica" w:ascii="Arial Narrow" w:hAnsi="Arial Narrow"/>
                <w:b/>
                <w:bCs/>
                <w:iCs/>
                <w:color w:val="000000"/>
                <w:sz w:val="18"/>
                <w:szCs w:val="18"/>
                <w:lang w:val="en-GB"/>
              </w:rPr>
              <w:t>Assessment methods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Written raport</w:t>
            </w:r>
          </w:p>
        </w:tc>
      </w:tr>
      <w:tr>
        <w:trPr/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</w:p>
        </w:tc>
      </w:tr>
      <w:tr>
        <w:trPr>
          <w:trHeight w:val="269" w:hRule="atLeast"/>
        </w:trPr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Last update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55da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55da1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LibreOffice/5.3.0.3$Windows_x86 LibreOffice_project/7074905676c47b82bbcfbea1aeefc84afe1c50e1</Application>
  <Pages>1</Pages>
  <Words>215</Words>
  <Characters>1228</Characters>
  <CharactersWithSpaces>1360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2019-04-16T16:04:00Z</dcterms:created>
  <dc:creator>Marcin Barburski</dc:creator>
  <dc:description/>
  <dc:language>pl-PL</dc:language>
  <cp:lastModifiedBy>reviewer</cp:lastModifiedBy>
  <dcterms:modified xsi:type="dcterms:W3CDTF">2019-04-16T16:04:00Z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