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36"/>
        <w:gridCol w:w="7551"/>
      </w:tblGrid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121"/>
                <w:sz w:val="18"/>
                <w:szCs w:val="18"/>
                <w:shd w:fill="FFFFFF" w:val="clear"/>
              </w:rPr>
              <w:t>CC8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bookmarkStart w:id="1" w:name="__DdeLink__238_1314606181"/>
            <w:bookmarkEnd w:id="1"/>
            <w:r>
              <w:rPr>
                <w:rFonts w:ascii="Times New Roman" w:hAnsi="Times New Roman"/>
                <w:b/>
                <w:sz w:val="18"/>
                <w:szCs w:val="18"/>
                <w:lang w:val="en-ZA"/>
              </w:rPr>
              <w:t>Mathematical Methods in life sciences and engineering 2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212121"/>
                <w:sz w:val="18"/>
                <w:szCs w:val="18"/>
                <w:shd w:fill="FFFFFF" w:val="clear"/>
                <w:lang w:val="pl-PL"/>
              </w:rPr>
              <w:t>Metody matematyczne w naukach przyrodniczych i technicznych 2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Jacek Banasiak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Katarzyna Szymańska-Dębowska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1055"/>
              <w:gridCol w:w="760"/>
              <w:gridCol w:w="795"/>
              <w:gridCol w:w="923"/>
              <w:gridCol w:w="759"/>
              <w:gridCol w:w="824"/>
              <w:gridCol w:w="743"/>
              <w:gridCol w:w="78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78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2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5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2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4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8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8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Objective of the course: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1. Acquiring knowledge in the field of basic concepts related to PDEs systems with free boundary;</w:t>
            </w:r>
          </w:p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212121"/>
                <w:sz w:val="18"/>
                <w:szCs w:val="18"/>
                <w:lang w:eastAsia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2. Acquiring knowledge in the field of proving theorems and investigating the properties of radially symmetric solutions of PDEs systems with free boundary;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eastAsia="Times New Roman" w:ascii="Times New Roman" w:hAnsi="Times New Roman"/>
                <w:color w:val="212121"/>
                <w:sz w:val="18"/>
                <w:szCs w:val="18"/>
                <w:lang w:eastAsia="en-ZA"/>
              </w:rPr>
              <w:t>3. Gaining knowledge in the field of application of PDEs with free boundary.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>A PhD student after completing the course can: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 xml:space="preserve">1. Examine the basic properties of solutions of selected </w:t>
            </w: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 w:eastAsia="en-ZA"/>
              </w:rPr>
              <w:t>of PDEs systems with free boundary</w:t>
            </w: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>, examine the properties of the radius of the free boundary - effects W1, W2, U1, U2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 xml:space="preserve">2. Examine the basic properties of radially symmetric solutions of selected </w:t>
            </w: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 w:eastAsia="en-ZA"/>
              </w:rPr>
              <w:t>of PDEs systems with free boundary</w:t>
            </w: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>, examine the properties of the of the radius of the free boundary - effects W1, W2, U1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color w:val="212121"/>
                <w:sz w:val="18"/>
                <w:szCs w:val="18"/>
              </w:rPr>
              <w:t>3. Apply the acquired knowledge to the analysis of specific mathematical models: effects W1, U1, U2, K1-K3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The final mark consists of :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en-ZA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Oral exam mark -  80%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ZA"/>
              </w:rPr>
              <w:t>Seminar presentation - 20%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theory of ordinary and partial differential equations and dynamical systems.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 xml:space="preserve">The content of the course divided into the delivery methods: 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>LECTURES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1. Problems on a set with a free boundary, with flux and no flux.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Study of the properties of solutions to boundary problems and the  behaviour of the boundary using known theorems from partial equations, for example the maximum principle.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Considering the problem in radially symmetrical case.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Study of the properties of radially symmetrical solutions of boundary problems and the behaviour of the radius of the boundary.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Search for stationary solutions using the shooting method.</w:t>
            </w:r>
          </w:p>
          <w:p>
            <w:pPr>
              <w:pStyle w:val="Normal"/>
              <w:ind w:left="360" w:hanging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PROJEKT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Prezentacja analizy konkretnego modelu. 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</w:rPr>
              <w:t>PROJECT</w:t>
            </w:r>
          </w:p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212121"/>
                <w:sz w:val="18"/>
                <w:szCs w:val="18"/>
                <w:lang w:val="en-GB"/>
              </w:rPr>
              <w:t>Presentation of the analysis of a particular model.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212121"/>
                <w:sz w:val="18"/>
                <w:szCs w:val="18"/>
              </w:rPr>
              <w:t>2. Discussing the mathematical methods presented in the presentation.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20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 A. Friedman, Mathematical biology. Modeling and analysis. CBMS Regional Conference Series in Mathematics, 127. Published for the Conference Board of the Mathematical Sciences, Washington, DC; by the American Mathematical Society, Providence, RI, 2018.</w:t>
            </w:r>
          </w:p>
          <w:p>
            <w:pPr>
              <w:pStyle w:val="Normal"/>
              <w:spacing w:before="24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A. Friedman, K.Y. Lam, On the stability of steady states in a granuloma model. J. Differential Equations 256 (2014), no. 11, 3743–3769.</w:t>
            </w:r>
          </w:p>
          <w:p>
            <w:pPr>
              <w:pStyle w:val="Normal"/>
              <w:spacing w:before="24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A. Friedman, Free boundary problems arising in biology. Discrete Contin. Dyn. Syst. Ser. B 23 (2018), no. 1, 193–202.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h</w:t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7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75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ee3754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1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e3754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ee375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DB47DD0A-8150-4F15-B8DC-3470B5F97A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LibreOffice/5.3.0.3$Windows_x86 LibreOffice_project/7074905676c47b82bbcfbea1aeefc84afe1c50e1</Application>
  <Pages>2</Pages>
  <Words>479</Words>
  <Characters>2618</Characters>
  <CharactersWithSpaces>3019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2019-04-15T11:02:00Z</dcterms:created>
  <dc:creator>Katarzyna Szymańska-Dębowska</dc:creator>
  <dc:description/>
  <dc:language>pl-PL</dc:language>
  <cp:lastModifiedBy>Małgorzata Kupczyńska</cp:lastModifiedBy>
  <dcterms:modified xsi:type="dcterms:W3CDTF">2019-05-24T15:26:00Z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