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40DC" w14:textId="77777777" w:rsidR="00D97B5F" w:rsidRPr="00D97B5F" w:rsidRDefault="00D97B5F" w:rsidP="00D97B5F">
      <w:pPr>
        <w:spacing w:after="0" w:line="264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D97B5F">
        <w:rPr>
          <w:rFonts w:cstheme="minorHAnsi"/>
          <w:b/>
          <w:color w:val="000000" w:themeColor="text1"/>
          <w:sz w:val="20"/>
          <w:szCs w:val="20"/>
        </w:rPr>
        <w:t xml:space="preserve">Erasmus+ a </w:t>
      </w:r>
      <w:proofErr w:type="spellStart"/>
      <w:r w:rsidRPr="00D97B5F">
        <w:rPr>
          <w:rFonts w:cstheme="minorHAnsi"/>
          <w:b/>
          <w:color w:val="000000" w:themeColor="text1"/>
          <w:sz w:val="20"/>
          <w:szCs w:val="20"/>
        </w:rPr>
        <w:t>mikropoświadczenia</w:t>
      </w:r>
      <w:proofErr w:type="spellEnd"/>
    </w:p>
    <w:p w14:paraId="5CF42EFB" w14:textId="77777777" w:rsidR="00D97B5F" w:rsidRPr="00D97B5F" w:rsidRDefault="00D97B5F" w:rsidP="00D97B5F">
      <w:pPr>
        <w:spacing w:after="0" w:line="264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EBB4514" w14:textId="77777777" w:rsidR="00D97B5F" w:rsidRPr="00D97B5F" w:rsidRDefault="00D97B5F" w:rsidP="00D97B5F">
      <w:pPr>
        <w:spacing w:after="0"/>
        <w:jc w:val="center"/>
        <w:rPr>
          <w:rFonts w:cstheme="minorHAnsi"/>
          <w:b/>
          <w:color w:val="0070C0"/>
          <w:sz w:val="20"/>
          <w:szCs w:val="20"/>
        </w:rPr>
      </w:pPr>
      <w:r w:rsidRPr="00D97B5F">
        <w:rPr>
          <w:rFonts w:cstheme="minorHAnsi"/>
          <w:b/>
          <w:color w:val="0070C0"/>
          <w:sz w:val="20"/>
          <w:szCs w:val="20"/>
        </w:rPr>
        <w:t>13 października 2023 r. godz. 9:00-15:00</w:t>
      </w:r>
    </w:p>
    <w:p w14:paraId="1155C757" w14:textId="77777777" w:rsidR="00D97B5F" w:rsidRPr="00D97B5F" w:rsidRDefault="00D97B5F" w:rsidP="00D97B5F">
      <w:pPr>
        <w:spacing w:after="0"/>
        <w:jc w:val="center"/>
        <w:rPr>
          <w:rFonts w:cstheme="minorHAnsi"/>
          <w:b/>
          <w:color w:val="0070C0"/>
          <w:sz w:val="20"/>
          <w:szCs w:val="20"/>
        </w:rPr>
      </w:pPr>
      <w:r w:rsidRPr="00D97B5F">
        <w:rPr>
          <w:rFonts w:cstheme="minorHAnsi"/>
          <w:b/>
          <w:color w:val="0070C0"/>
          <w:sz w:val="20"/>
          <w:szCs w:val="20"/>
        </w:rPr>
        <w:t>aula IFE, Centrum Współpracy Międzynarodowej Politechniki Łódzkiej</w:t>
      </w:r>
    </w:p>
    <w:p w14:paraId="22CD1B7D" w14:textId="77777777" w:rsidR="00D97B5F" w:rsidRPr="00D97B5F" w:rsidRDefault="00D97B5F" w:rsidP="00D97B5F">
      <w:pPr>
        <w:spacing w:after="0"/>
        <w:jc w:val="center"/>
        <w:rPr>
          <w:rFonts w:cstheme="minorHAnsi"/>
          <w:b/>
          <w:color w:val="0070C0"/>
          <w:sz w:val="20"/>
          <w:szCs w:val="20"/>
        </w:rPr>
      </w:pPr>
      <w:r w:rsidRPr="00D97B5F">
        <w:rPr>
          <w:rFonts w:cstheme="minorHAnsi"/>
          <w:b/>
          <w:color w:val="0070C0"/>
          <w:sz w:val="20"/>
          <w:szCs w:val="20"/>
        </w:rPr>
        <w:t>ul. Żwirki 36, Łódź</w:t>
      </w:r>
    </w:p>
    <w:p w14:paraId="31A45DCE" w14:textId="77777777" w:rsidR="00D97B5F" w:rsidRPr="00D97B5F" w:rsidRDefault="00D97B5F" w:rsidP="00D97B5F">
      <w:pPr>
        <w:spacing w:after="0"/>
        <w:jc w:val="center"/>
        <w:rPr>
          <w:rFonts w:cstheme="minorHAnsi"/>
          <w:b/>
          <w:color w:val="0070C0"/>
          <w:sz w:val="20"/>
          <w:szCs w:val="20"/>
        </w:rPr>
      </w:pPr>
    </w:p>
    <w:p w14:paraId="09AF880C" w14:textId="77777777" w:rsidR="00D97B5F" w:rsidRPr="00D97B5F" w:rsidRDefault="00D97B5F" w:rsidP="00D97B5F">
      <w:pPr>
        <w:spacing w:after="0"/>
        <w:jc w:val="center"/>
        <w:rPr>
          <w:rFonts w:cstheme="minorHAnsi"/>
          <w:b/>
          <w:color w:val="0070C0"/>
          <w:sz w:val="20"/>
          <w:szCs w:val="20"/>
        </w:rPr>
      </w:pPr>
    </w:p>
    <w:p w14:paraId="2E02F087" w14:textId="77777777" w:rsidR="00D97B5F" w:rsidRPr="00D97B5F" w:rsidRDefault="00D97B5F" w:rsidP="00D97B5F">
      <w:pPr>
        <w:jc w:val="center"/>
        <w:rPr>
          <w:rFonts w:cstheme="minorHAnsi"/>
          <w:b/>
          <w:color w:val="0070C0"/>
          <w:sz w:val="20"/>
          <w:szCs w:val="20"/>
        </w:rPr>
      </w:pPr>
      <w:r w:rsidRPr="00D97B5F">
        <w:rPr>
          <w:rFonts w:cstheme="minorHAnsi"/>
          <w:b/>
          <w:color w:val="0070C0"/>
          <w:sz w:val="20"/>
          <w:szCs w:val="20"/>
        </w:rPr>
        <w:t>PROGRAM SPOTKANIA</w:t>
      </w:r>
    </w:p>
    <w:p w14:paraId="41D23F6A" w14:textId="77777777" w:rsidR="00D97B5F" w:rsidRPr="00D97B5F" w:rsidRDefault="00D97B5F" w:rsidP="00D97B5F">
      <w:pPr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</w:p>
    <w:tbl>
      <w:tblPr>
        <w:tblStyle w:val="Siatkatabelijasna"/>
        <w:tblW w:w="539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559"/>
        <w:gridCol w:w="3970"/>
        <w:gridCol w:w="4253"/>
      </w:tblGrid>
      <w:tr w:rsidR="00D97B5F" w:rsidRPr="00D97B5F" w14:paraId="529C4536" w14:textId="77777777" w:rsidTr="009B31FC">
        <w:tc>
          <w:tcPr>
            <w:tcW w:w="797" w:type="pct"/>
          </w:tcPr>
          <w:p w14:paraId="39D78D37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  <w:t>8:30 – 9:00</w:t>
            </w:r>
          </w:p>
        </w:tc>
        <w:tc>
          <w:tcPr>
            <w:tcW w:w="4203" w:type="pct"/>
            <w:gridSpan w:val="2"/>
            <w:shd w:val="clear" w:color="auto" w:fill="E7E6E6" w:themeFill="background2"/>
          </w:tcPr>
          <w:p w14:paraId="1D514A4E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Rejestracja uczestników</w:t>
            </w:r>
          </w:p>
        </w:tc>
      </w:tr>
      <w:tr w:rsidR="00D97B5F" w:rsidRPr="00D97B5F" w14:paraId="2F6306FF" w14:textId="77777777" w:rsidTr="009B31FC">
        <w:tc>
          <w:tcPr>
            <w:tcW w:w="797" w:type="pct"/>
          </w:tcPr>
          <w:p w14:paraId="50180F45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  <w:t>9:00–10:00</w:t>
            </w:r>
          </w:p>
        </w:tc>
        <w:tc>
          <w:tcPr>
            <w:tcW w:w="4203" w:type="pct"/>
            <w:gridSpan w:val="2"/>
          </w:tcPr>
          <w:p w14:paraId="460E9E10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Sesja I </w:t>
            </w:r>
          </w:p>
          <w:p w14:paraId="39D2970B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/>
              <w:ind w:right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>Oficjalne otwarcie spotkania</w:t>
            </w:r>
          </w:p>
          <w:p w14:paraId="5EF9428F" w14:textId="77777777" w:rsidR="00D97B5F" w:rsidRPr="00D97B5F" w:rsidRDefault="00D97B5F" w:rsidP="00D97B5F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sz w:val="18"/>
                <w:szCs w:val="18"/>
              </w:rPr>
              <w:t>prof. dr hab. inż. Krzysztof Jóźwik, Rektor Politechniki Łódzkiej</w:t>
            </w:r>
          </w:p>
          <w:p w14:paraId="1B7B3F51" w14:textId="77777777" w:rsidR="00D97B5F" w:rsidRPr="00D97B5F" w:rsidRDefault="00D97B5F" w:rsidP="00D97B5F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D97B5F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dr inż. Dorota Piotrowska, prof. PŁ, Dyrektor Centrum Współpracy Międzynarodowej Politechniki Łódzkiej</w:t>
            </w:r>
          </w:p>
          <w:p w14:paraId="6238D852" w14:textId="77777777" w:rsidR="00D97B5F" w:rsidRPr="00D97B5F" w:rsidRDefault="00D97B5F" w:rsidP="00D97B5F">
            <w:pPr>
              <w:pStyle w:val="Akapitzlist"/>
              <w:numPr>
                <w:ilvl w:val="0"/>
                <w:numId w:val="12"/>
              </w:numPr>
              <w:contextualSpacing w:val="0"/>
              <w:rPr>
                <w:rStyle w:val="normaltextrun"/>
                <w:rFonts w:eastAsia="Times New Roman" w:cstheme="minorHAnsi"/>
                <w:sz w:val="18"/>
                <w:szCs w:val="18"/>
              </w:rPr>
            </w:pPr>
            <w:r w:rsidRPr="00D97B5F">
              <w:rPr>
                <w:rFonts w:eastAsia="Times New Roman" w:cstheme="minorHAnsi"/>
                <w:sz w:val="18"/>
                <w:szCs w:val="18"/>
              </w:rPr>
              <w:t>Bartosz Stawiarz, Dyrektor Biura ds. współpracy z regionami i Biura ds. Erasmus+ Sport, Narodowa Agencja Programu Erasmus+ i Europejskiego Korpusu Solidarności</w:t>
            </w:r>
          </w:p>
          <w:p w14:paraId="6E574BE2" w14:textId="77777777" w:rsidR="001A7B10" w:rsidRDefault="001A7B10" w:rsidP="009B31FC">
            <w:pPr>
              <w:pStyle w:val="NormalnyWeb"/>
              <w:spacing w:before="60" w:beforeAutospacing="0" w:afterLines="60" w:after="144" w:afterAutospacing="0"/>
              <w:ind w:right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FA2FDDA" w14:textId="400A832E" w:rsidR="00D97B5F" w:rsidRPr="00D97B5F" w:rsidRDefault="00D97B5F" w:rsidP="009B31FC">
            <w:pPr>
              <w:pStyle w:val="NormalnyWeb"/>
              <w:spacing w:before="60" w:beforeAutospacing="0" w:afterLines="60" w:after="144" w:afterAutospacing="0"/>
              <w:ind w:right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>Panel otwarcia z udziałem przedstawicieli uczelni:</w:t>
            </w:r>
          </w:p>
          <w:p w14:paraId="5AF1876F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/>
              <w:ind w:righ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sz w:val="18"/>
                <w:szCs w:val="18"/>
              </w:rPr>
              <w:t>„</w:t>
            </w:r>
            <w:proofErr w:type="spellStart"/>
            <w:r w:rsidRPr="00D97B5F">
              <w:rPr>
                <w:rFonts w:asciiTheme="minorHAnsi" w:hAnsiTheme="minorHAnsi" w:cstheme="minorHAnsi"/>
                <w:b/>
                <w:sz w:val="18"/>
                <w:szCs w:val="18"/>
              </w:rPr>
              <w:t>Mikropoświadczenia</w:t>
            </w:r>
            <w:proofErr w:type="spellEnd"/>
            <w:r w:rsidRPr="00D97B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szansą dla uczelni i przedsiębiorstw. Wyzwania i korzyści.”</w:t>
            </w:r>
          </w:p>
          <w:p w14:paraId="7EE5953F" w14:textId="77777777" w:rsidR="00D97B5F" w:rsidRPr="00D97B5F" w:rsidRDefault="00D97B5F" w:rsidP="009B31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sz w:val="18"/>
                <w:szCs w:val="18"/>
              </w:rPr>
              <w:t xml:space="preserve">Moderator: </w:t>
            </w:r>
            <w:r w:rsidRPr="00D97B5F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dr inż. Dorota Piotrowska, prof. PŁ, Dyrektor Centrum Współpracy Międzynarodowej Politechniki Łódzkiej</w:t>
            </w:r>
          </w:p>
          <w:p w14:paraId="489B8F9E" w14:textId="77777777" w:rsidR="00D97B5F" w:rsidRPr="00D97B5F" w:rsidRDefault="00D97B5F" w:rsidP="00D97B5F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sz w:val="18"/>
                <w:szCs w:val="18"/>
              </w:rPr>
              <w:t>prof. dr hab. inż. Krzysztof Jóźwik, Rektor, Politechnika Łódzka</w:t>
            </w:r>
          </w:p>
          <w:p w14:paraId="12E17273" w14:textId="77777777" w:rsidR="00D97B5F" w:rsidRPr="00D97B5F" w:rsidRDefault="00D97B5F" w:rsidP="00D97B5F">
            <w:pPr>
              <w:pStyle w:val="Akapitzlist"/>
              <w:numPr>
                <w:ilvl w:val="0"/>
                <w:numId w:val="12"/>
              </w:numPr>
              <w:contextualSpacing w:val="0"/>
              <w:rPr>
                <w:rFonts w:cstheme="minorHAnsi"/>
                <w:sz w:val="18"/>
                <w:szCs w:val="18"/>
              </w:rPr>
            </w:pPr>
            <w:r w:rsidRPr="00D97B5F">
              <w:rPr>
                <w:rFonts w:eastAsia="Times New Roman" w:cstheme="minorHAnsi"/>
                <w:sz w:val="18"/>
                <w:szCs w:val="18"/>
              </w:rPr>
              <w:t xml:space="preserve">dr Krzysztof Franek, Prorektor ds. Finansów i Rozwoju Uczelni, Państwowa Wyższa Szkoła Filmowa, TV i Teatralna im. L. Schillera w Łodzi </w:t>
            </w:r>
          </w:p>
          <w:p w14:paraId="6DF05548" w14:textId="77777777" w:rsidR="00D97B5F" w:rsidRPr="00D97B5F" w:rsidRDefault="00D97B5F" w:rsidP="00D97B5F">
            <w:pPr>
              <w:pStyle w:val="Akapitzlist"/>
              <w:numPr>
                <w:ilvl w:val="0"/>
                <w:numId w:val="12"/>
              </w:numPr>
              <w:contextualSpacing w:val="0"/>
              <w:rPr>
                <w:rFonts w:eastAsia="Times New Roman" w:cstheme="minorHAnsi"/>
                <w:sz w:val="18"/>
                <w:szCs w:val="18"/>
              </w:rPr>
            </w:pPr>
            <w:r w:rsidRPr="00D97B5F">
              <w:rPr>
                <w:rFonts w:eastAsia="Times New Roman" w:cstheme="minorHAnsi"/>
                <w:sz w:val="18"/>
                <w:szCs w:val="18"/>
              </w:rPr>
              <w:t>Marzena Bednarek- Kokosza, Dyrektor Centrum Rekrutacji i Doskonałości Dydaktycznej, Uniwersytet Łódzki</w:t>
            </w:r>
          </w:p>
          <w:p w14:paraId="38048B24" w14:textId="77777777" w:rsidR="00D97B5F" w:rsidRPr="00D97B5F" w:rsidRDefault="00D97B5F" w:rsidP="00D97B5F">
            <w:pPr>
              <w:pStyle w:val="Akapitzlist"/>
              <w:numPr>
                <w:ilvl w:val="0"/>
                <w:numId w:val="12"/>
              </w:numPr>
              <w:contextualSpacing w:val="0"/>
              <w:rPr>
                <w:rFonts w:eastAsia="Times New Roman" w:cstheme="minorHAnsi"/>
                <w:sz w:val="18"/>
                <w:szCs w:val="18"/>
              </w:rPr>
            </w:pPr>
            <w:r w:rsidRPr="00D97B5F">
              <w:rPr>
                <w:rFonts w:eastAsia="Times New Roman" w:cstheme="minorHAnsi"/>
                <w:sz w:val="18"/>
                <w:szCs w:val="18"/>
              </w:rPr>
              <w:t>Bartosz Stawiarz, Dyrektor Biura ds. współpracy z regionami i Biura ds. Erasmus+ Sport, Narodowa Agencja Programu Erasmus+ i Europejskiego Korpusu Solidarności</w:t>
            </w:r>
          </w:p>
          <w:p w14:paraId="215AB1C8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/>
              <w:ind w:right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97B5F" w:rsidRPr="00D97B5F" w14:paraId="66EA9EC6" w14:textId="77777777" w:rsidTr="009B31FC">
        <w:tc>
          <w:tcPr>
            <w:tcW w:w="797" w:type="pct"/>
            <w:shd w:val="clear" w:color="auto" w:fill="E7E6E6" w:themeFill="background2"/>
          </w:tcPr>
          <w:p w14:paraId="0510271A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  <w:t>10:00 – 10:15</w:t>
            </w:r>
          </w:p>
        </w:tc>
        <w:tc>
          <w:tcPr>
            <w:tcW w:w="4203" w:type="pct"/>
            <w:gridSpan w:val="2"/>
            <w:shd w:val="clear" w:color="auto" w:fill="E7E6E6" w:themeFill="background2"/>
          </w:tcPr>
          <w:p w14:paraId="57B8C857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>Przerwa kawowa</w:t>
            </w:r>
          </w:p>
        </w:tc>
      </w:tr>
      <w:tr w:rsidR="00D97B5F" w:rsidRPr="00D97B5F" w14:paraId="63763EF5" w14:textId="77777777" w:rsidTr="009B31FC">
        <w:tc>
          <w:tcPr>
            <w:tcW w:w="797" w:type="pct"/>
          </w:tcPr>
          <w:p w14:paraId="51DA04B8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  <w:t xml:space="preserve">10:15 – 11:35 </w:t>
            </w:r>
          </w:p>
        </w:tc>
        <w:tc>
          <w:tcPr>
            <w:tcW w:w="4203" w:type="pct"/>
            <w:gridSpan w:val="2"/>
          </w:tcPr>
          <w:p w14:paraId="33F3EB2C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Sesja II </w:t>
            </w:r>
          </w:p>
          <w:p w14:paraId="2F91D924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/>
              <w:ind w:right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Zagadnienie </w:t>
            </w:r>
            <w:proofErr w:type="spellStart"/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>mikropoświadczeń</w:t>
            </w:r>
            <w:proofErr w:type="spellEnd"/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projektach Erasmus+</w:t>
            </w:r>
          </w:p>
          <w:p w14:paraId="094411F9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/>
              <w:ind w:right="284"/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 xml:space="preserve">Magdalena Senator, Erasmus+ </w:t>
            </w:r>
            <w:proofErr w:type="spellStart"/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>InnHUB</w:t>
            </w:r>
            <w:proofErr w:type="spellEnd"/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 xml:space="preserve"> Łódź, Narodowa Agencja Programu Erasmus+ i Europejskiego Korpusu Solidarności (NA)</w:t>
            </w:r>
          </w:p>
          <w:p w14:paraId="13723369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/>
              <w:ind w:right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Cyfrowe poświadczenia </w:t>
            </w:r>
            <w:proofErr w:type="spellStart"/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>Europass</w:t>
            </w:r>
            <w:proofErr w:type="spellEnd"/>
          </w:p>
          <w:p w14:paraId="1F2AEE3B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/>
              <w:ind w:right="284"/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 xml:space="preserve">Piotr Głusiec, Biuro Kształcenia Zawodowego, </w:t>
            </w:r>
            <w:proofErr w:type="spellStart"/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>Europass</w:t>
            </w:r>
            <w:proofErr w:type="spellEnd"/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 xml:space="preserve"> &amp; </w:t>
            </w:r>
            <w:proofErr w:type="spellStart"/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>Euroguidance</w:t>
            </w:r>
            <w:proofErr w:type="spellEnd"/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 xml:space="preserve"> i EVET, Narodowa Agencja Programu Erasmus+ i Europejskiego Korpusu Solidarności (NA)</w:t>
            </w:r>
          </w:p>
          <w:p w14:paraId="4D0211EB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>Pytania i odpowiedzi</w:t>
            </w:r>
          </w:p>
        </w:tc>
      </w:tr>
      <w:tr w:rsidR="00D97B5F" w:rsidRPr="00D97B5F" w14:paraId="1793C4AF" w14:textId="77777777" w:rsidTr="009B31FC">
        <w:tc>
          <w:tcPr>
            <w:tcW w:w="797" w:type="pct"/>
            <w:shd w:val="clear" w:color="auto" w:fill="E7E6E6" w:themeFill="background2"/>
          </w:tcPr>
          <w:p w14:paraId="4A5A2DFF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  <w:t>11:35 – 12:10</w:t>
            </w:r>
          </w:p>
        </w:tc>
        <w:tc>
          <w:tcPr>
            <w:tcW w:w="4203" w:type="pct"/>
            <w:gridSpan w:val="2"/>
            <w:shd w:val="clear" w:color="auto" w:fill="E7E6E6" w:themeFill="background2"/>
          </w:tcPr>
          <w:p w14:paraId="00A3662F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Lunch </w:t>
            </w:r>
          </w:p>
        </w:tc>
      </w:tr>
      <w:tr w:rsidR="00D97B5F" w:rsidRPr="00D97B5F" w14:paraId="2C948CFC" w14:textId="77777777" w:rsidTr="009B31FC">
        <w:tc>
          <w:tcPr>
            <w:tcW w:w="797" w:type="pct"/>
          </w:tcPr>
          <w:p w14:paraId="1AED3C7A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  <w:t>12:10 – 13:20</w:t>
            </w:r>
          </w:p>
        </w:tc>
        <w:tc>
          <w:tcPr>
            <w:tcW w:w="2029" w:type="pct"/>
          </w:tcPr>
          <w:p w14:paraId="1A35DD91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sz w:val="18"/>
                <w:szCs w:val="18"/>
              </w:rPr>
              <w:t>Warsztat</w:t>
            </w:r>
            <w:r w:rsidRPr="00D97B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1 (aula IFE) – grupa A</w:t>
            </w:r>
          </w:p>
          <w:p w14:paraId="1F81B937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</w:pPr>
            <w:proofErr w:type="spellStart"/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>Mikropoświadczenia</w:t>
            </w:r>
            <w:proofErr w:type="spellEnd"/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>. Od teorii do praktyki.</w:t>
            </w:r>
          </w:p>
          <w:p w14:paraId="4EAB3148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/>
              <w:ind w:right="284"/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lastRenderedPageBreak/>
              <w:t>dr inż. Dorota Piotrowska, prof. PŁ, Dyrektor Centrum Współpracy Międzynarodowej Politechniki Łódzkiej</w:t>
            </w:r>
          </w:p>
        </w:tc>
        <w:tc>
          <w:tcPr>
            <w:tcW w:w="2174" w:type="pct"/>
          </w:tcPr>
          <w:p w14:paraId="188E857E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Warsztat 2 </w:t>
            </w:r>
            <w:r w:rsidRPr="00D97B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(sala 2, parter) – grupa B</w:t>
            </w:r>
          </w:p>
          <w:p w14:paraId="2EA3E4FA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Partnerstwa na rzecz współpracy krok po kroku. </w:t>
            </w:r>
          </w:p>
          <w:p w14:paraId="6094191E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lastRenderedPageBreak/>
              <w:t xml:space="preserve">Magdalena Senator, Erasmus+ </w:t>
            </w:r>
            <w:proofErr w:type="spellStart"/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>InnHUB</w:t>
            </w:r>
            <w:proofErr w:type="spellEnd"/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 xml:space="preserve"> Łódź, Narodowa Agencja Programu Erasmus+ i Europejskiego Korpusu Solidarności (NA)</w:t>
            </w:r>
          </w:p>
        </w:tc>
      </w:tr>
      <w:tr w:rsidR="00D97B5F" w:rsidRPr="00D97B5F" w14:paraId="58E4ACD8" w14:textId="77777777" w:rsidTr="009B31FC">
        <w:tc>
          <w:tcPr>
            <w:tcW w:w="797" w:type="pct"/>
            <w:shd w:val="clear" w:color="auto" w:fill="E7E6E6" w:themeFill="background2"/>
          </w:tcPr>
          <w:p w14:paraId="59F16767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  <w:lastRenderedPageBreak/>
              <w:t>13:20 – 13:35</w:t>
            </w:r>
          </w:p>
        </w:tc>
        <w:tc>
          <w:tcPr>
            <w:tcW w:w="4203" w:type="pct"/>
            <w:gridSpan w:val="2"/>
            <w:shd w:val="clear" w:color="auto" w:fill="E7E6E6" w:themeFill="background2"/>
          </w:tcPr>
          <w:p w14:paraId="1D18BBAD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>Przerwa kawowa</w:t>
            </w:r>
          </w:p>
        </w:tc>
      </w:tr>
      <w:tr w:rsidR="00D97B5F" w:rsidRPr="00D97B5F" w14:paraId="0E8E7BD8" w14:textId="77777777" w:rsidTr="009B31FC">
        <w:tc>
          <w:tcPr>
            <w:tcW w:w="797" w:type="pct"/>
          </w:tcPr>
          <w:p w14:paraId="57C7C1DE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bCs/>
                <w:color w:val="0077C8"/>
                <w:sz w:val="18"/>
                <w:szCs w:val="18"/>
              </w:rPr>
              <w:t>13:35 – 14:45</w:t>
            </w:r>
          </w:p>
        </w:tc>
        <w:tc>
          <w:tcPr>
            <w:tcW w:w="2029" w:type="pct"/>
          </w:tcPr>
          <w:p w14:paraId="256554F7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Warsztat 2 </w:t>
            </w:r>
            <w:r w:rsidRPr="00D97B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(sala 2, parter) – grupa A</w:t>
            </w:r>
          </w:p>
          <w:p w14:paraId="3B79501D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>Partnerstwa na rzecz współpracy krok po kroku</w:t>
            </w:r>
          </w:p>
          <w:p w14:paraId="38032DD8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/>
              <w:ind w:right="284"/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 xml:space="preserve">Magdalena Senator, Erasmus+ </w:t>
            </w:r>
            <w:proofErr w:type="spellStart"/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>InnHUB</w:t>
            </w:r>
            <w:proofErr w:type="spellEnd"/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 xml:space="preserve"> Łódź, Narodowa Agencja Programu Erasmus+ i Europejskiego Korpusu Solidarności (NA)</w:t>
            </w:r>
          </w:p>
        </w:tc>
        <w:tc>
          <w:tcPr>
            <w:tcW w:w="2174" w:type="pct"/>
          </w:tcPr>
          <w:p w14:paraId="6D0291FB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Warsztat 1 (aula IFE) – grupa B</w:t>
            </w:r>
          </w:p>
          <w:p w14:paraId="16A73436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>Mikropoświadczenia</w:t>
            </w:r>
            <w:proofErr w:type="spellEnd"/>
            <w:r w:rsidRPr="00D97B5F">
              <w:rPr>
                <w:rFonts w:asciiTheme="minorHAnsi" w:hAnsiTheme="minorHAnsi" w:cstheme="minorHAnsi"/>
                <w:bCs/>
                <w:sz w:val="18"/>
                <w:szCs w:val="18"/>
              </w:rPr>
              <w:t>. Od teorii do praktyki.</w:t>
            </w:r>
          </w:p>
          <w:p w14:paraId="278AAFFE" w14:textId="77777777" w:rsidR="00D97B5F" w:rsidRPr="00D97B5F" w:rsidRDefault="00D97B5F" w:rsidP="009B31FC">
            <w:pPr>
              <w:pStyle w:val="NormalnyWeb"/>
              <w:spacing w:before="60" w:beforeAutospacing="0" w:afterLines="60" w:after="144" w:afterAutospacing="0" w:line="276" w:lineRule="auto"/>
              <w:ind w:right="284"/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</w:pPr>
            <w:r w:rsidRPr="00D97B5F">
              <w:rPr>
                <w:rFonts w:asciiTheme="minorHAnsi" w:hAnsiTheme="minorHAnsi" w:cstheme="minorHAnsi"/>
                <w:bCs/>
                <w:i/>
                <w:color w:val="4472C4" w:themeColor="accent1"/>
                <w:sz w:val="18"/>
                <w:szCs w:val="18"/>
              </w:rPr>
              <w:t>dr inż. Dorota Piotrowska, prof. PŁ, Dyrektor Centrum Współpracy Międzynarodowej Politechniki Łódzkiej</w:t>
            </w:r>
          </w:p>
        </w:tc>
      </w:tr>
    </w:tbl>
    <w:p w14:paraId="3F0A1406" w14:textId="77777777" w:rsidR="0006487F" w:rsidRPr="001448D5" w:rsidRDefault="0006487F" w:rsidP="001448D5">
      <w:pPr>
        <w:spacing w:after="0" w:line="240" w:lineRule="auto"/>
        <w:ind w:left="135"/>
        <w:jc w:val="both"/>
        <w:textAlignment w:val="baseline"/>
        <w:rPr>
          <w:rFonts w:eastAsia="Times New Roman" w:cstheme="minorHAnsi"/>
          <w:kern w:val="0"/>
          <w:lang w:eastAsia="pl-PL"/>
          <w14:ligatures w14:val="none"/>
        </w:rPr>
      </w:pPr>
    </w:p>
    <w:sectPr w:rsidR="0006487F" w:rsidRPr="0014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34A"/>
    <w:multiLevelType w:val="multilevel"/>
    <w:tmpl w:val="86E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D3E1B"/>
    <w:multiLevelType w:val="multilevel"/>
    <w:tmpl w:val="CA38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55698"/>
    <w:multiLevelType w:val="multilevel"/>
    <w:tmpl w:val="BF0C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F6C81"/>
    <w:multiLevelType w:val="hybridMultilevel"/>
    <w:tmpl w:val="C302957A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25520392"/>
    <w:multiLevelType w:val="multilevel"/>
    <w:tmpl w:val="2A46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27744B"/>
    <w:multiLevelType w:val="hybridMultilevel"/>
    <w:tmpl w:val="43DE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27BE"/>
    <w:multiLevelType w:val="multilevel"/>
    <w:tmpl w:val="9C2E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5968E8"/>
    <w:multiLevelType w:val="multilevel"/>
    <w:tmpl w:val="C8A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C29AD"/>
    <w:multiLevelType w:val="multilevel"/>
    <w:tmpl w:val="F8D0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362E22"/>
    <w:multiLevelType w:val="multilevel"/>
    <w:tmpl w:val="3404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7D4575"/>
    <w:multiLevelType w:val="multilevel"/>
    <w:tmpl w:val="94B6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B168C0"/>
    <w:multiLevelType w:val="multilevel"/>
    <w:tmpl w:val="AE80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25650">
    <w:abstractNumId w:val="11"/>
  </w:num>
  <w:num w:numId="2" w16cid:durableId="1040664633">
    <w:abstractNumId w:val="7"/>
  </w:num>
  <w:num w:numId="3" w16cid:durableId="2094860992">
    <w:abstractNumId w:val="3"/>
  </w:num>
  <w:num w:numId="4" w16cid:durableId="1279996059">
    <w:abstractNumId w:val="10"/>
  </w:num>
  <w:num w:numId="5" w16cid:durableId="1646809673">
    <w:abstractNumId w:val="6"/>
  </w:num>
  <w:num w:numId="6" w16cid:durableId="217401308">
    <w:abstractNumId w:val="1"/>
  </w:num>
  <w:num w:numId="7" w16cid:durableId="1939676275">
    <w:abstractNumId w:val="2"/>
  </w:num>
  <w:num w:numId="8" w16cid:durableId="715355099">
    <w:abstractNumId w:val="8"/>
  </w:num>
  <w:num w:numId="9" w16cid:durableId="1910532587">
    <w:abstractNumId w:val="0"/>
  </w:num>
  <w:num w:numId="10" w16cid:durableId="703018099">
    <w:abstractNumId w:val="9"/>
  </w:num>
  <w:num w:numId="11" w16cid:durableId="1510752002">
    <w:abstractNumId w:val="4"/>
  </w:num>
  <w:num w:numId="12" w16cid:durableId="868907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AA"/>
    <w:rsid w:val="00007BCB"/>
    <w:rsid w:val="0003734B"/>
    <w:rsid w:val="00044874"/>
    <w:rsid w:val="0006487F"/>
    <w:rsid w:val="000842D9"/>
    <w:rsid w:val="000A4939"/>
    <w:rsid w:val="0012746D"/>
    <w:rsid w:val="001448D5"/>
    <w:rsid w:val="001A7B10"/>
    <w:rsid w:val="001C17E8"/>
    <w:rsid w:val="00260F2F"/>
    <w:rsid w:val="002A41E0"/>
    <w:rsid w:val="002D6FD7"/>
    <w:rsid w:val="002F3037"/>
    <w:rsid w:val="002F7CA0"/>
    <w:rsid w:val="00393AF2"/>
    <w:rsid w:val="003A1E94"/>
    <w:rsid w:val="003B1686"/>
    <w:rsid w:val="003D6611"/>
    <w:rsid w:val="003E3020"/>
    <w:rsid w:val="003E30F2"/>
    <w:rsid w:val="003F3A99"/>
    <w:rsid w:val="003F5C8C"/>
    <w:rsid w:val="00477573"/>
    <w:rsid w:val="005C6CF1"/>
    <w:rsid w:val="005F1477"/>
    <w:rsid w:val="006630AC"/>
    <w:rsid w:val="00710340"/>
    <w:rsid w:val="00772FAA"/>
    <w:rsid w:val="00777CC3"/>
    <w:rsid w:val="007D2066"/>
    <w:rsid w:val="007E279A"/>
    <w:rsid w:val="007E6694"/>
    <w:rsid w:val="00830DA0"/>
    <w:rsid w:val="008328C0"/>
    <w:rsid w:val="00832A2F"/>
    <w:rsid w:val="008D688E"/>
    <w:rsid w:val="00916C1F"/>
    <w:rsid w:val="009269CA"/>
    <w:rsid w:val="00940173"/>
    <w:rsid w:val="00981982"/>
    <w:rsid w:val="009C3277"/>
    <w:rsid w:val="009D3EC4"/>
    <w:rsid w:val="009F5E18"/>
    <w:rsid w:val="00A442AD"/>
    <w:rsid w:val="00A7119A"/>
    <w:rsid w:val="00A96862"/>
    <w:rsid w:val="00AF359B"/>
    <w:rsid w:val="00B55C9E"/>
    <w:rsid w:val="00BD7243"/>
    <w:rsid w:val="00BE2659"/>
    <w:rsid w:val="00BF0EB6"/>
    <w:rsid w:val="00C17FB1"/>
    <w:rsid w:val="00C33EC1"/>
    <w:rsid w:val="00C43D94"/>
    <w:rsid w:val="00CD3A10"/>
    <w:rsid w:val="00D17976"/>
    <w:rsid w:val="00D24F5F"/>
    <w:rsid w:val="00D33A04"/>
    <w:rsid w:val="00D97B5F"/>
    <w:rsid w:val="00DC6C11"/>
    <w:rsid w:val="00DF301C"/>
    <w:rsid w:val="00E241B3"/>
    <w:rsid w:val="00E50454"/>
    <w:rsid w:val="00E5306E"/>
    <w:rsid w:val="00E5541B"/>
    <w:rsid w:val="00E67711"/>
    <w:rsid w:val="00EE4C0D"/>
    <w:rsid w:val="00F1614A"/>
    <w:rsid w:val="00F3797F"/>
    <w:rsid w:val="00F56BF4"/>
    <w:rsid w:val="00F64CDF"/>
    <w:rsid w:val="00FA52DE"/>
    <w:rsid w:val="00FB1459"/>
    <w:rsid w:val="00FC6C21"/>
    <w:rsid w:val="00FC783E"/>
    <w:rsid w:val="00FE6976"/>
    <w:rsid w:val="4D008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3F14"/>
  <w15:chartTrackingRefBased/>
  <w15:docId w15:val="{FEAA6EBE-D59F-4C0C-974D-0829E4FB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9CA"/>
  </w:style>
  <w:style w:type="paragraph" w:styleId="Nagwek5">
    <w:name w:val="heading 5"/>
    <w:basedOn w:val="Normalny"/>
    <w:link w:val="Nagwek5Znak"/>
    <w:uiPriority w:val="9"/>
    <w:qFormat/>
    <w:rsid w:val="001448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772FAA"/>
  </w:style>
  <w:style w:type="paragraph" w:customStyle="1" w:styleId="paragraph">
    <w:name w:val="paragraph"/>
    <w:basedOn w:val="Normalny"/>
    <w:rsid w:val="0077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eop">
    <w:name w:val="eop"/>
    <w:basedOn w:val="Domylnaczcionkaakapitu"/>
    <w:rsid w:val="00772FAA"/>
  </w:style>
  <w:style w:type="character" w:customStyle="1" w:styleId="pagebreaktextspan">
    <w:name w:val="pagebreaktextspan"/>
    <w:basedOn w:val="Domylnaczcionkaakapitu"/>
    <w:rsid w:val="00772FAA"/>
  </w:style>
  <w:style w:type="character" w:styleId="Hipercze">
    <w:name w:val="Hyperlink"/>
    <w:basedOn w:val="Domylnaczcionkaakapitu"/>
    <w:uiPriority w:val="99"/>
    <w:unhideWhenUsed/>
    <w:rsid w:val="00007B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034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43D9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5E1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1448D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448D5"/>
    <w:rPr>
      <w:b/>
      <w:bCs/>
    </w:rPr>
  </w:style>
  <w:style w:type="paragraph" w:styleId="NormalnyWeb">
    <w:name w:val="Normal (Web)"/>
    <w:basedOn w:val="Normalny"/>
    <w:uiPriority w:val="99"/>
    <w:unhideWhenUsed/>
    <w:rsid w:val="0014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1448D5"/>
    <w:rPr>
      <w:i/>
      <w:iCs/>
    </w:rPr>
  </w:style>
  <w:style w:type="character" w:customStyle="1" w:styleId="ui-provider">
    <w:name w:val="ui-provider"/>
    <w:basedOn w:val="Domylnaczcionkaakapitu"/>
    <w:rsid w:val="000842D9"/>
  </w:style>
  <w:style w:type="table" w:styleId="Siatkatabelijasna">
    <w:name w:val="Grid Table Light"/>
    <w:basedOn w:val="Standardowy"/>
    <w:uiPriority w:val="40"/>
    <w:rsid w:val="00D97B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5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3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2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9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6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Links>
    <vt:vector size="42" baseType="variant">
      <vt:variant>
        <vt:i4>6619244</vt:i4>
      </vt:variant>
      <vt:variant>
        <vt:i4>18</vt:i4>
      </vt:variant>
      <vt:variant>
        <vt:i4>0</vt:i4>
      </vt:variant>
      <vt:variant>
        <vt:i4>5</vt:i4>
      </vt:variant>
      <vt:variant>
        <vt:lpwstr>https://mikrogdansk.webankieta.pl/</vt:lpwstr>
      </vt:variant>
      <vt:variant>
        <vt:lpwstr/>
      </vt:variant>
      <vt:variant>
        <vt:i4>8061026</vt:i4>
      </vt:variant>
      <vt:variant>
        <vt:i4>15</vt:i4>
      </vt:variant>
      <vt:variant>
        <vt:i4>0</vt:i4>
      </vt:variant>
      <vt:variant>
        <vt:i4>5</vt:i4>
      </vt:variant>
      <vt:variant>
        <vt:lpwstr>https://mikropoznan.webankieta.pl/</vt:lpwstr>
      </vt:variant>
      <vt:variant>
        <vt:lpwstr/>
      </vt:variant>
      <vt:variant>
        <vt:i4>2949228</vt:i4>
      </vt:variant>
      <vt:variant>
        <vt:i4>12</vt:i4>
      </vt:variant>
      <vt:variant>
        <vt:i4>0</vt:i4>
      </vt:variant>
      <vt:variant>
        <vt:i4>5</vt:i4>
      </vt:variant>
      <vt:variant>
        <vt:lpwstr>https://mikrowroclaw.webankieta.pl/</vt:lpwstr>
      </vt:variant>
      <vt:variant>
        <vt:lpwstr/>
      </vt:variant>
      <vt:variant>
        <vt:i4>1572888</vt:i4>
      </vt:variant>
      <vt:variant>
        <vt:i4>9</vt:i4>
      </vt:variant>
      <vt:variant>
        <vt:i4>0</vt:i4>
      </vt:variant>
      <vt:variant>
        <vt:i4>5</vt:i4>
      </vt:variant>
      <vt:variant>
        <vt:lpwstr>https://mikrolodz.webankieta.pl/</vt:lpwstr>
      </vt:variant>
      <vt:variant>
        <vt:lpwstr/>
      </vt:variant>
      <vt:variant>
        <vt:i4>4915200</vt:i4>
      </vt:variant>
      <vt:variant>
        <vt:i4>6</vt:i4>
      </vt:variant>
      <vt:variant>
        <vt:i4>0</vt:i4>
      </vt:variant>
      <vt:variant>
        <vt:i4>5</vt:i4>
      </vt:variant>
      <vt:variant>
        <vt:lpwstr>https://mikroopole.webankieta.pl/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https://mikrokrakow.webankieta.pl/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https://mikrokatowice.webankieta.pl/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Witkowski</dc:creator>
  <cp:keywords/>
  <dc:description/>
  <cp:lastModifiedBy>Ewa Chojnacka RRM</cp:lastModifiedBy>
  <cp:revision>2</cp:revision>
  <dcterms:created xsi:type="dcterms:W3CDTF">2023-10-12T08:13:00Z</dcterms:created>
  <dcterms:modified xsi:type="dcterms:W3CDTF">2023-10-12T08:13:00Z</dcterms:modified>
</cp:coreProperties>
</file>